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20" w:rsidRPr="00F91173" w:rsidRDefault="00046520" w:rsidP="00046520">
      <w:pPr>
        <w:pStyle w:val="Corpodetexto"/>
        <w:ind w:left="1416"/>
        <w:jc w:val="left"/>
        <w:rPr>
          <w:rFonts w:ascii="Arial" w:hAnsi="Arial" w:cs="Arial"/>
          <w:b/>
          <w:color w:val="000000" w:themeColor="text1"/>
          <w:szCs w:val="22"/>
        </w:rPr>
      </w:pPr>
      <w:r w:rsidRPr="00F91173">
        <w:rPr>
          <w:rFonts w:ascii="Arial" w:hAnsi="Arial" w:cs="Arial"/>
          <w:b/>
          <w:noProof/>
          <w:color w:val="000000" w:themeColor="text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-24765</wp:posOffset>
            </wp:positionV>
            <wp:extent cx="2008505" cy="497840"/>
            <wp:effectExtent l="19050" t="0" r="0" b="0"/>
            <wp:wrapThrough wrapText="bothSides">
              <wp:wrapPolygon edited="0">
                <wp:start x="4302" y="827"/>
                <wp:lineTo x="1024" y="827"/>
                <wp:lineTo x="-205" y="4133"/>
                <wp:lineTo x="-205" y="16531"/>
                <wp:lineTo x="2663" y="19837"/>
                <wp:lineTo x="4507" y="19837"/>
                <wp:lineTo x="17209" y="19837"/>
                <wp:lineTo x="18848" y="19837"/>
                <wp:lineTo x="21511" y="16531"/>
                <wp:lineTo x="21511" y="1653"/>
                <wp:lineTo x="15980" y="827"/>
                <wp:lineTo x="4302" y="827"/>
              </wp:wrapPolygon>
            </wp:wrapThrough>
            <wp:docPr id="1" name="Imagem 0" descr="logomar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  <w:szCs w:val="22"/>
        </w:rPr>
        <w:t xml:space="preserve">             </w:t>
      </w:r>
      <w:r w:rsidRPr="00F91173">
        <w:rPr>
          <w:rFonts w:ascii="Arial" w:hAnsi="Arial" w:cs="Arial"/>
          <w:b/>
          <w:color w:val="000000" w:themeColor="text1"/>
          <w:szCs w:val="22"/>
        </w:rPr>
        <w:t>REGULAMENTO PROMOÇÃO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b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 xml:space="preserve">                               </w:t>
      </w:r>
      <w:r>
        <w:rPr>
          <w:rFonts w:ascii="Arial" w:hAnsi="Arial" w:cs="Arial"/>
          <w:b/>
          <w:color w:val="000000" w:themeColor="text1"/>
          <w:szCs w:val="22"/>
        </w:rPr>
        <w:t xml:space="preserve">      </w:t>
      </w:r>
      <w:r w:rsidRPr="00F91173">
        <w:rPr>
          <w:rFonts w:ascii="Arial" w:hAnsi="Arial" w:cs="Arial"/>
          <w:b/>
          <w:color w:val="000000" w:themeColor="text1"/>
          <w:szCs w:val="22"/>
        </w:rPr>
        <w:t xml:space="preserve"> </w:t>
      </w:r>
      <w:proofErr w:type="gramStart"/>
      <w:r w:rsidRPr="00F91173">
        <w:rPr>
          <w:rFonts w:ascii="Arial" w:hAnsi="Arial" w:cs="Arial"/>
          <w:b/>
          <w:color w:val="000000" w:themeColor="text1"/>
          <w:szCs w:val="22"/>
        </w:rPr>
        <w:t>“ACESJO PRESENTÃO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b/>
          <w:color w:val="000000" w:themeColor="text1"/>
          <w:szCs w:val="22"/>
        </w:rPr>
      </w:pPr>
      <w:proofErr w:type="gramEnd"/>
      <w:r w:rsidRPr="00F91173">
        <w:rPr>
          <w:rFonts w:ascii="Arial" w:hAnsi="Arial" w:cs="Arial"/>
          <w:b/>
          <w:color w:val="000000" w:themeColor="text1"/>
          <w:szCs w:val="22"/>
        </w:rPr>
        <w:t xml:space="preserve">                                              </w:t>
      </w:r>
      <w:proofErr w:type="gramStart"/>
      <w:r w:rsidRPr="00F91173">
        <w:rPr>
          <w:rFonts w:ascii="Arial" w:hAnsi="Arial" w:cs="Arial"/>
          <w:b/>
          <w:color w:val="000000" w:themeColor="text1"/>
          <w:szCs w:val="22"/>
        </w:rPr>
        <w:t>DE NATAL 2015”</w:t>
      </w:r>
      <w:proofErr w:type="gramEnd"/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b/>
          <w:color w:val="000000" w:themeColor="text1"/>
          <w:szCs w:val="22"/>
        </w:rPr>
      </w:pP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color w:val="000000" w:themeColor="text1"/>
          <w:szCs w:val="22"/>
        </w:rPr>
      </w:pPr>
      <w:proofErr w:type="gramStart"/>
      <w:r w:rsidRPr="00F91173">
        <w:rPr>
          <w:rFonts w:ascii="Arial" w:hAnsi="Arial" w:cs="Arial"/>
          <w:b/>
          <w:color w:val="000000" w:themeColor="text1"/>
          <w:szCs w:val="22"/>
        </w:rPr>
        <w:t>1</w:t>
      </w:r>
      <w:proofErr w:type="gramEnd"/>
      <w:r w:rsidRPr="00F91173">
        <w:rPr>
          <w:rFonts w:ascii="Arial" w:hAnsi="Arial" w:cs="Arial"/>
          <w:b/>
          <w:color w:val="000000" w:themeColor="text1"/>
          <w:szCs w:val="22"/>
        </w:rPr>
        <w:t>-</w:t>
      </w:r>
      <w:r w:rsidRPr="00F91173">
        <w:rPr>
          <w:rFonts w:ascii="Arial" w:hAnsi="Arial" w:cs="Arial"/>
          <w:color w:val="000000" w:themeColor="text1"/>
          <w:szCs w:val="22"/>
        </w:rPr>
        <w:t xml:space="preserve"> </w:t>
      </w:r>
      <w:r w:rsidRPr="00F91173">
        <w:rPr>
          <w:rFonts w:ascii="Arial" w:hAnsi="Arial" w:cs="Arial"/>
          <w:b/>
          <w:color w:val="000000" w:themeColor="text1"/>
          <w:szCs w:val="22"/>
        </w:rPr>
        <w:t>I</w:t>
      </w:r>
      <w:r w:rsidRPr="00F91173">
        <w:rPr>
          <w:rFonts w:ascii="Arial" w:hAnsi="Arial" w:cs="Arial"/>
          <w:color w:val="000000" w:themeColor="text1"/>
          <w:szCs w:val="22"/>
        </w:rPr>
        <w:t xml:space="preserve"> – A Promoção </w:t>
      </w:r>
      <w:r w:rsidRPr="00F91173">
        <w:rPr>
          <w:rFonts w:ascii="Arial" w:hAnsi="Arial" w:cs="Arial"/>
          <w:b/>
          <w:color w:val="000000" w:themeColor="text1"/>
          <w:szCs w:val="22"/>
        </w:rPr>
        <w:t>“ACESJO PRESENTÃO DE NATAL 2015”</w:t>
      </w:r>
      <w:r w:rsidRPr="00F91173">
        <w:rPr>
          <w:rFonts w:ascii="Arial" w:hAnsi="Arial" w:cs="Arial"/>
          <w:color w:val="000000" w:themeColor="text1"/>
          <w:szCs w:val="22"/>
        </w:rPr>
        <w:t xml:space="preserve">, regulada pelo presente instrumento, é destinada a pessoa física e jurídica, que queiram participar através do preenchimento correto dos cupons, que serão distribuídos nas empresas aderentes à promoção.  Sendo que proprietários de empresas participantes não poderão ter cupons no seu nome. 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>II</w:t>
      </w:r>
      <w:r w:rsidRPr="00F91173">
        <w:rPr>
          <w:rFonts w:ascii="Arial" w:hAnsi="Arial" w:cs="Arial"/>
          <w:color w:val="000000" w:themeColor="text1"/>
          <w:szCs w:val="22"/>
        </w:rPr>
        <w:t xml:space="preserve"> – A duração da campanha será compreendida no período de 03 de Outubro de 2015 a 26 de Dezembro de 2015.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>III</w:t>
      </w:r>
      <w:r w:rsidRPr="00F91173">
        <w:rPr>
          <w:rFonts w:ascii="Arial" w:hAnsi="Arial" w:cs="Arial"/>
          <w:color w:val="000000" w:themeColor="text1"/>
          <w:szCs w:val="22"/>
        </w:rPr>
        <w:t xml:space="preserve"> - Para instrumentalização da campanha serão emitidos cupons, obedecendo aos seguintes preceitos: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>A</w:t>
      </w:r>
      <w:r w:rsidRPr="00F91173">
        <w:rPr>
          <w:rFonts w:ascii="Arial" w:hAnsi="Arial" w:cs="Arial"/>
          <w:color w:val="000000" w:themeColor="text1"/>
          <w:szCs w:val="22"/>
        </w:rPr>
        <w:t xml:space="preserve"> – A distribuição dos cupons será aleatória, não obedecendo a qualquer </w:t>
      </w:r>
      <w:proofErr w:type="spellStart"/>
      <w:r w:rsidRPr="00F91173">
        <w:rPr>
          <w:rFonts w:ascii="Arial" w:hAnsi="Arial" w:cs="Arial"/>
          <w:color w:val="000000" w:themeColor="text1"/>
          <w:szCs w:val="22"/>
        </w:rPr>
        <w:t>seqüência</w:t>
      </w:r>
      <w:proofErr w:type="spellEnd"/>
      <w:r w:rsidRPr="00F91173">
        <w:rPr>
          <w:rFonts w:ascii="Arial" w:hAnsi="Arial" w:cs="Arial"/>
          <w:color w:val="000000" w:themeColor="text1"/>
          <w:szCs w:val="22"/>
        </w:rPr>
        <w:t xml:space="preserve"> numérica, uma vez que o contemplado será conhecido pelo nome indicado no cupom. </w:t>
      </w:r>
    </w:p>
    <w:p w:rsidR="00046520" w:rsidRPr="00F91173" w:rsidRDefault="00046520" w:rsidP="00046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91173">
        <w:rPr>
          <w:rFonts w:ascii="Arial" w:hAnsi="Arial" w:cs="Arial"/>
          <w:b/>
          <w:color w:val="000000" w:themeColor="text1"/>
        </w:rPr>
        <w:t>2 –</w:t>
      </w:r>
      <w:r w:rsidRPr="00F91173">
        <w:rPr>
          <w:rFonts w:ascii="Arial" w:hAnsi="Arial" w:cs="Arial"/>
          <w:color w:val="000000" w:themeColor="text1"/>
        </w:rPr>
        <w:t xml:space="preserve"> Será confirmada, no momento da apuração, a validade da participação do contemplado. Onde: </w:t>
      </w:r>
    </w:p>
    <w:p w:rsidR="00046520" w:rsidRPr="00F91173" w:rsidRDefault="00046520" w:rsidP="00046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91173">
        <w:rPr>
          <w:rFonts w:ascii="Arial" w:hAnsi="Arial" w:cs="Arial"/>
          <w:b/>
          <w:color w:val="000000" w:themeColor="text1"/>
        </w:rPr>
        <w:t>A)</w:t>
      </w:r>
      <w:r w:rsidRPr="00F91173">
        <w:rPr>
          <w:rFonts w:ascii="Arial" w:hAnsi="Arial" w:cs="Arial"/>
          <w:color w:val="000000" w:themeColor="text1"/>
        </w:rPr>
        <w:t xml:space="preserve"> Participam dos sorteios os cupons entregues na Associação Comercial e Empresarial de São Jorge D’ Oeste até ás 19h30min do dia 24 de dezembro. </w:t>
      </w:r>
    </w:p>
    <w:p w:rsidR="00046520" w:rsidRPr="00F91173" w:rsidRDefault="00046520" w:rsidP="00046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91173">
        <w:rPr>
          <w:rFonts w:ascii="Arial" w:hAnsi="Arial" w:cs="Arial"/>
          <w:b/>
          <w:color w:val="000000" w:themeColor="text1"/>
        </w:rPr>
        <w:t xml:space="preserve">B) </w:t>
      </w:r>
      <w:r w:rsidRPr="00F91173">
        <w:rPr>
          <w:rFonts w:ascii="Arial" w:hAnsi="Arial" w:cs="Arial"/>
          <w:color w:val="000000" w:themeColor="text1"/>
        </w:rPr>
        <w:t>Só serão válido os cupons de vales compras que possuírem o carimbo da empresa onde está sendo realizado o sorteio do vale, se tiver carimbo de outro estabelecimento o mesmo será invalidado.</w:t>
      </w:r>
    </w:p>
    <w:p w:rsidR="00046520" w:rsidRPr="00F91173" w:rsidRDefault="00046520" w:rsidP="00046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91173">
        <w:rPr>
          <w:rFonts w:ascii="Arial" w:hAnsi="Arial" w:cs="Arial"/>
          <w:b/>
          <w:color w:val="000000" w:themeColor="text1"/>
        </w:rPr>
        <w:t>C)</w:t>
      </w:r>
      <w:r w:rsidRPr="00F91173">
        <w:rPr>
          <w:rFonts w:ascii="Arial" w:hAnsi="Arial" w:cs="Arial"/>
          <w:color w:val="000000" w:themeColor="text1"/>
        </w:rPr>
        <w:t xml:space="preserve"> Será considerado inválido o cupom que seja falsificado, copiado ou preenchido de forma ilegível ou ainda faltando dados.</w:t>
      </w:r>
    </w:p>
    <w:p w:rsidR="00046520" w:rsidRPr="00F91173" w:rsidRDefault="00046520" w:rsidP="00046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91173">
        <w:rPr>
          <w:rFonts w:ascii="Arial" w:hAnsi="Arial" w:cs="Arial"/>
          <w:b/>
          <w:color w:val="000000" w:themeColor="text1"/>
        </w:rPr>
        <w:t xml:space="preserve">D) Todos os cupons deverão ser entregues no dia 24 de dezembro ás </w:t>
      </w:r>
      <w:proofErr w:type="gramStart"/>
      <w:r w:rsidRPr="00F91173">
        <w:rPr>
          <w:rFonts w:ascii="Arial" w:hAnsi="Arial" w:cs="Arial"/>
          <w:b/>
          <w:color w:val="000000" w:themeColor="text1"/>
        </w:rPr>
        <w:t>19:30</w:t>
      </w:r>
      <w:proofErr w:type="gramEnd"/>
      <w:r w:rsidRPr="00F91173">
        <w:rPr>
          <w:rFonts w:ascii="Arial" w:hAnsi="Arial" w:cs="Arial"/>
          <w:b/>
          <w:color w:val="000000" w:themeColor="text1"/>
        </w:rPr>
        <w:t>h na associação comercial de São Jorge D’Oeste.</w:t>
      </w:r>
    </w:p>
    <w:p w:rsidR="00046520" w:rsidRPr="00F91173" w:rsidRDefault="00046520" w:rsidP="0004652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F91173">
        <w:rPr>
          <w:rFonts w:ascii="Arial" w:hAnsi="Arial" w:cs="Arial"/>
          <w:b/>
          <w:color w:val="000000" w:themeColor="text1"/>
        </w:rPr>
        <w:t>3 –</w:t>
      </w:r>
      <w:r w:rsidRPr="00F91173">
        <w:rPr>
          <w:rFonts w:ascii="Arial" w:hAnsi="Arial" w:cs="Arial"/>
          <w:color w:val="000000" w:themeColor="text1"/>
        </w:rPr>
        <w:t xml:space="preserve"> Da Premiação: – Na data do dia 26/12/2015, ás 19h30min em frente á sede da ACESJO, Av. Prefeito Adelarte Debortoli, Centro, São Jorge D’ Oeste- PR., sendo que todos os sorteios serão abertos ao </w:t>
      </w:r>
      <w:proofErr w:type="gramStart"/>
      <w:r w:rsidRPr="00F91173">
        <w:rPr>
          <w:rFonts w:ascii="Arial" w:hAnsi="Arial" w:cs="Arial"/>
          <w:color w:val="000000" w:themeColor="text1"/>
        </w:rPr>
        <w:t>público.</w:t>
      </w:r>
      <w:proofErr w:type="gramEnd"/>
      <w:r>
        <w:rPr>
          <w:rFonts w:ascii="Arial" w:hAnsi="Arial" w:cs="Arial"/>
          <w:color w:val="000000" w:themeColor="text1"/>
        </w:rPr>
        <w:t>Podendo sofrer alterações.</w:t>
      </w:r>
      <w:r w:rsidRPr="00F91173">
        <w:rPr>
          <w:rFonts w:ascii="Arial" w:hAnsi="Arial" w:cs="Arial"/>
          <w:color w:val="000000" w:themeColor="text1"/>
        </w:rPr>
        <w:t xml:space="preserve"> Será entregue a seguinte premiação seguindo a ordem de sorteio abaixo:</w:t>
      </w:r>
    </w:p>
    <w:tbl>
      <w:tblPr>
        <w:tblStyle w:val="Tabelacomgrade"/>
        <w:tblW w:w="9041" w:type="dxa"/>
        <w:tblInd w:w="169" w:type="dxa"/>
        <w:tblLayout w:type="fixed"/>
        <w:tblLook w:val="04A0"/>
      </w:tblPr>
      <w:tblGrid>
        <w:gridCol w:w="9041"/>
      </w:tblGrid>
      <w:tr w:rsidR="00046520" w:rsidRPr="00F91173" w:rsidTr="00902FF0">
        <w:trPr>
          <w:trHeight w:val="402"/>
        </w:trPr>
        <w:tc>
          <w:tcPr>
            <w:tcW w:w="9041" w:type="dxa"/>
          </w:tcPr>
          <w:p w:rsidR="00046520" w:rsidRPr="00F91173" w:rsidRDefault="00046520" w:rsidP="00902F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91173">
              <w:rPr>
                <w:rFonts w:ascii="Arial" w:hAnsi="Arial" w:cs="Arial"/>
                <w:b/>
                <w:bCs/>
                <w:color w:val="000000" w:themeColor="text1"/>
              </w:rPr>
              <w:t>Descrição do Prêmio</w:t>
            </w:r>
          </w:p>
        </w:tc>
      </w:tr>
      <w:tr w:rsidR="00046520" w:rsidRPr="00F91173" w:rsidTr="00902FF0">
        <w:trPr>
          <w:trHeight w:val="735"/>
        </w:trPr>
        <w:tc>
          <w:tcPr>
            <w:tcW w:w="9041" w:type="dxa"/>
          </w:tcPr>
          <w:p w:rsidR="00046520" w:rsidRPr="00F91173" w:rsidRDefault="00046520" w:rsidP="00902F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1° CUPOM: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</w:rPr>
              <w:t>Tablet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 Multilaser M7 Supra NB152, Tela </w:t>
            </w:r>
            <w:proofErr w:type="gramStart"/>
            <w:r w:rsidRPr="00F91173">
              <w:rPr>
                <w:rFonts w:ascii="Arial" w:hAnsi="Arial" w:cs="Arial"/>
                <w:bCs/>
                <w:color w:val="000000" w:themeColor="text1"/>
              </w:rPr>
              <w:t>7</w:t>
            </w:r>
            <w:proofErr w:type="gram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’’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</w:rPr>
              <w:t>Android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 4.2 8 GB WI-FI preto Dual Core </w:t>
            </w:r>
          </w:p>
        </w:tc>
      </w:tr>
      <w:tr w:rsidR="00046520" w:rsidRPr="00F91173" w:rsidTr="00902FF0">
        <w:trPr>
          <w:trHeight w:val="133"/>
        </w:trPr>
        <w:tc>
          <w:tcPr>
            <w:tcW w:w="9041" w:type="dxa"/>
          </w:tcPr>
          <w:p w:rsidR="00046520" w:rsidRPr="00F91173" w:rsidRDefault="00046520" w:rsidP="00902FF0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2° CUPOM: Notebook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>MEgaware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>Tela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14’’, HD 320, 2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>gb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>memória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046520" w:rsidRPr="00F91173" w:rsidTr="00902FF0">
        <w:trPr>
          <w:trHeight w:val="480"/>
        </w:trPr>
        <w:tc>
          <w:tcPr>
            <w:tcW w:w="9041" w:type="dxa"/>
          </w:tcPr>
          <w:p w:rsidR="00046520" w:rsidRPr="00F91173" w:rsidRDefault="00046520" w:rsidP="00902FF0">
            <w:pPr>
              <w:rPr>
                <w:rFonts w:ascii="Arial" w:hAnsi="Arial" w:cs="Arial"/>
                <w:color w:val="000000" w:themeColor="text1"/>
              </w:rPr>
            </w:pPr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3° CUPOM: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</w:rPr>
              <w:t>Tv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 32’’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</w:rPr>
              <w:t>Led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 HD LG 32lx33c, 02 HDMI, 02 </w:t>
            </w:r>
            <w:proofErr w:type="gramStart"/>
            <w:r w:rsidRPr="00F91173">
              <w:rPr>
                <w:rFonts w:ascii="Arial" w:hAnsi="Arial" w:cs="Arial"/>
                <w:bCs/>
                <w:color w:val="000000" w:themeColor="text1"/>
              </w:rPr>
              <w:t>USB,</w:t>
            </w:r>
            <w:proofErr w:type="gramEnd"/>
            <w:r w:rsidRPr="00F91173">
              <w:rPr>
                <w:rFonts w:ascii="Arial" w:hAnsi="Arial" w:cs="Arial"/>
                <w:bCs/>
                <w:color w:val="000000" w:themeColor="text1"/>
              </w:rPr>
              <w:t>modo hotel/ função, MHL bi</w:t>
            </w:r>
            <w:r w:rsidRPr="00F9117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46520" w:rsidRPr="00F91173" w:rsidTr="00902FF0">
        <w:trPr>
          <w:trHeight w:val="140"/>
        </w:trPr>
        <w:tc>
          <w:tcPr>
            <w:tcW w:w="9041" w:type="dxa"/>
            <w:vAlign w:val="bottom"/>
          </w:tcPr>
          <w:p w:rsidR="00046520" w:rsidRPr="00F91173" w:rsidRDefault="00046520" w:rsidP="00902F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4° CUPOM: Fiat Palio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</w:rPr>
              <w:t>Fire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 1.0 </w:t>
            </w:r>
            <w:proofErr w:type="spellStart"/>
            <w:r w:rsidRPr="00F91173">
              <w:rPr>
                <w:rFonts w:ascii="Arial" w:hAnsi="Arial" w:cs="Arial"/>
                <w:bCs/>
                <w:color w:val="000000" w:themeColor="text1"/>
              </w:rPr>
              <w:t>flex</w:t>
            </w:r>
            <w:proofErr w:type="spell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gramStart"/>
            <w:r w:rsidRPr="00F91173">
              <w:rPr>
                <w:rFonts w:ascii="Arial" w:hAnsi="Arial" w:cs="Arial"/>
                <w:bCs/>
                <w:color w:val="000000" w:themeColor="text1"/>
              </w:rPr>
              <w:t>2</w:t>
            </w:r>
            <w:proofErr w:type="gramEnd"/>
            <w:r w:rsidRPr="00F91173">
              <w:rPr>
                <w:rFonts w:ascii="Arial" w:hAnsi="Arial" w:cs="Arial"/>
                <w:bCs/>
                <w:color w:val="000000" w:themeColor="text1"/>
              </w:rPr>
              <w:t xml:space="preserve"> portas, ano 2015-2016 0 Km</w:t>
            </w:r>
          </w:p>
        </w:tc>
      </w:tr>
    </w:tbl>
    <w:p w:rsidR="00046520" w:rsidRPr="00F91173" w:rsidRDefault="00046520" w:rsidP="00046520">
      <w:pPr>
        <w:pStyle w:val="Corpodetexto"/>
        <w:jc w:val="left"/>
        <w:rPr>
          <w:rFonts w:ascii="Arial" w:hAnsi="Arial" w:cs="Arial"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 xml:space="preserve">4- </w:t>
      </w:r>
      <w:r w:rsidRPr="00F91173">
        <w:rPr>
          <w:rFonts w:ascii="Arial" w:hAnsi="Arial" w:cs="Arial"/>
          <w:color w:val="000000" w:themeColor="text1"/>
          <w:szCs w:val="22"/>
        </w:rPr>
        <w:t xml:space="preserve">Serão realizados os sorteios dos vales comprar a partir do dia 10 de dezembro, sendo </w:t>
      </w:r>
      <w:proofErr w:type="gramStart"/>
      <w:r w:rsidRPr="00F91173">
        <w:rPr>
          <w:rFonts w:ascii="Arial" w:hAnsi="Arial" w:cs="Arial"/>
          <w:color w:val="000000" w:themeColor="text1"/>
          <w:szCs w:val="22"/>
        </w:rPr>
        <w:t>5</w:t>
      </w:r>
      <w:proofErr w:type="gramEnd"/>
      <w:r w:rsidRPr="00F91173">
        <w:rPr>
          <w:rFonts w:ascii="Arial" w:hAnsi="Arial" w:cs="Arial"/>
          <w:color w:val="000000" w:themeColor="text1"/>
          <w:szCs w:val="22"/>
        </w:rPr>
        <w:t xml:space="preserve"> vales compras de segunda-feira a sexta-feira, e nos sábados: dia 12 de dezembro 8 vales compras e no dia 19 de dezembro 9 vales compras.</w:t>
      </w:r>
    </w:p>
    <w:p w:rsidR="00046520" w:rsidRPr="00F91173" w:rsidRDefault="00046520" w:rsidP="00046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91173">
        <w:rPr>
          <w:rFonts w:ascii="Arial" w:hAnsi="Arial" w:cs="Arial"/>
          <w:b/>
          <w:color w:val="000000" w:themeColor="text1"/>
        </w:rPr>
        <w:t xml:space="preserve">5- </w:t>
      </w:r>
      <w:r w:rsidRPr="00F91173">
        <w:rPr>
          <w:rFonts w:ascii="Arial" w:hAnsi="Arial" w:cs="Arial"/>
          <w:color w:val="000000" w:themeColor="text1"/>
        </w:rPr>
        <w:t xml:space="preserve">O carro ficará um dia em cada empresa, conforme cronograma que será encaminhado por email e postado no </w:t>
      </w:r>
      <w:proofErr w:type="spellStart"/>
      <w:r w:rsidRPr="00F91173">
        <w:rPr>
          <w:rFonts w:ascii="Arial" w:hAnsi="Arial" w:cs="Arial"/>
          <w:color w:val="000000" w:themeColor="text1"/>
        </w:rPr>
        <w:t>sait</w:t>
      </w:r>
      <w:proofErr w:type="spellEnd"/>
      <w:r w:rsidRPr="00F91173">
        <w:rPr>
          <w:rFonts w:ascii="Arial" w:hAnsi="Arial" w:cs="Arial"/>
          <w:color w:val="000000" w:themeColor="text1"/>
        </w:rPr>
        <w:t xml:space="preserve"> disponível para baixar</w:t>
      </w:r>
      <w:r>
        <w:rPr>
          <w:rFonts w:ascii="Arial" w:hAnsi="Arial" w:cs="Arial"/>
          <w:color w:val="000000" w:themeColor="text1"/>
        </w:rPr>
        <w:t xml:space="preserve"> arquivo</w:t>
      </w:r>
      <w:r w:rsidRPr="00F91173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F91173">
        <w:rPr>
          <w:rFonts w:ascii="Arial" w:hAnsi="Arial" w:cs="Arial"/>
          <w:color w:val="000000" w:themeColor="text1"/>
        </w:rPr>
        <w:t>facebook</w:t>
      </w:r>
      <w:proofErr w:type="spellEnd"/>
      <w:r w:rsidRPr="00F91173">
        <w:rPr>
          <w:rFonts w:ascii="Arial" w:hAnsi="Arial" w:cs="Arial"/>
          <w:color w:val="000000" w:themeColor="text1"/>
        </w:rPr>
        <w:t>, sendo que o mesmo foi por ordem de sorteio, excetos aos patrocinadores que terão direito de escolher o dia que prefe</w:t>
      </w:r>
      <w:r>
        <w:rPr>
          <w:rFonts w:ascii="Arial" w:hAnsi="Arial" w:cs="Arial"/>
          <w:color w:val="000000" w:themeColor="text1"/>
        </w:rPr>
        <w:t>ri</w:t>
      </w:r>
      <w:r w:rsidRPr="00F91173">
        <w:rPr>
          <w:rFonts w:ascii="Arial" w:hAnsi="Arial" w:cs="Arial"/>
          <w:color w:val="000000" w:themeColor="text1"/>
        </w:rPr>
        <w:t xml:space="preserve">rem, sendo que se houver mais do que um patrocinador que escolher a mesma data será realizado sorteio entre eles para decidir. O rodízio do carro iniciará no dia 05 de novembro se estendendo até o dia 26 de dezembro. Exceto domingos e feriados, podendo sofrer alterações. 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b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 xml:space="preserve">6- </w:t>
      </w:r>
      <w:r w:rsidRPr="00F91173">
        <w:rPr>
          <w:rFonts w:ascii="Arial" w:hAnsi="Arial" w:cs="Arial"/>
          <w:color w:val="000000" w:themeColor="text1"/>
          <w:szCs w:val="22"/>
        </w:rPr>
        <w:t>Para o cronograma do Fiat Palio nas empresas</w:t>
      </w:r>
      <w:r w:rsidRPr="00F91173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Pr="00F91173">
        <w:rPr>
          <w:rFonts w:ascii="Arial" w:hAnsi="Arial" w:cs="Arial"/>
          <w:color w:val="000000" w:themeColor="text1"/>
          <w:szCs w:val="22"/>
        </w:rPr>
        <w:t xml:space="preserve">foram </w:t>
      </w:r>
      <w:proofErr w:type="gramStart"/>
      <w:r w:rsidRPr="00F91173">
        <w:rPr>
          <w:rFonts w:ascii="Arial" w:hAnsi="Arial" w:cs="Arial"/>
          <w:color w:val="000000" w:themeColor="text1"/>
          <w:szCs w:val="22"/>
        </w:rPr>
        <w:t>sorteados</w:t>
      </w:r>
      <w:proofErr w:type="gramEnd"/>
      <w:r w:rsidRPr="00F91173">
        <w:rPr>
          <w:rFonts w:ascii="Arial" w:hAnsi="Arial" w:cs="Arial"/>
          <w:color w:val="000000" w:themeColor="text1"/>
          <w:szCs w:val="22"/>
        </w:rPr>
        <w:t xml:space="preserve"> para os primeiros dias da promoção as empresas com pacotes pequenos e após as empresas de </w:t>
      </w:r>
      <w:r w:rsidRPr="00F91173">
        <w:rPr>
          <w:rFonts w:ascii="Arial" w:hAnsi="Arial" w:cs="Arial"/>
          <w:color w:val="000000" w:themeColor="text1"/>
          <w:szCs w:val="22"/>
        </w:rPr>
        <w:lastRenderedPageBreak/>
        <w:t>pacotes grandes, exceto os estabelecimentos que atendem aos sábados o dia todo. Ex: Supermercados.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color w:val="000000" w:themeColor="text1"/>
          <w:szCs w:val="22"/>
        </w:rPr>
      </w:pP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 xml:space="preserve">7- </w:t>
      </w:r>
      <w:r w:rsidRPr="00F91173">
        <w:rPr>
          <w:rFonts w:ascii="Arial" w:hAnsi="Arial" w:cs="Arial"/>
          <w:color w:val="000000" w:themeColor="text1"/>
          <w:szCs w:val="22"/>
        </w:rPr>
        <w:t>Ficou determinado que para as empresas que participarem de todas as ações realizadas em prol da promoção, concorreram a um prêmio surpresa que será sorteado no dia 26 de Dezembro.</w:t>
      </w:r>
    </w:p>
    <w:p w:rsidR="00046520" w:rsidRPr="00F91173" w:rsidRDefault="00046520" w:rsidP="00046520">
      <w:pPr>
        <w:pStyle w:val="Corpodetexto"/>
        <w:jc w:val="left"/>
        <w:rPr>
          <w:rFonts w:ascii="Arial" w:hAnsi="Arial" w:cs="Arial"/>
          <w:b/>
          <w:color w:val="000000" w:themeColor="text1"/>
          <w:szCs w:val="22"/>
        </w:rPr>
      </w:pPr>
      <w:r w:rsidRPr="00F91173">
        <w:rPr>
          <w:rFonts w:ascii="Arial" w:hAnsi="Arial" w:cs="Arial"/>
          <w:b/>
          <w:color w:val="000000" w:themeColor="text1"/>
          <w:szCs w:val="22"/>
        </w:rPr>
        <w:t xml:space="preserve">b) </w:t>
      </w:r>
      <w:r w:rsidRPr="00F91173">
        <w:rPr>
          <w:rFonts w:ascii="Arial" w:hAnsi="Arial" w:cs="Arial"/>
          <w:color w:val="000000" w:themeColor="text1"/>
          <w:szCs w:val="22"/>
        </w:rPr>
        <w:t>No dia do sorteio deve-se fazer presente o proprietário da empresa para ser válida a premiação, ou o seu representante deve conter uma declaração assinado em seu nome. No caso de ausência do mesmo ou da declaração será realizado novo sorteio até sortear uma empresa presente.</w:t>
      </w:r>
    </w:p>
    <w:p w:rsidR="00A41FB6" w:rsidRDefault="00046520"/>
    <w:sectPr w:rsidR="00A41FB6" w:rsidSect="00A3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46520"/>
    <w:rsid w:val="00046520"/>
    <w:rsid w:val="00502F7F"/>
    <w:rsid w:val="00775EA5"/>
    <w:rsid w:val="00855507"/>
    <w:rsid w:val="00A31DA9"/>
    <w:rsid w:val="00A769B6"/>
    <w:rsid w:val="00BE14FD"/>
    <w:rsid w:val="00BF27A0"/>
    <w:rsid w:val="00C91B72"/>
    <w:rsid w:val="00DA109B"/>
    <w:rsid w:val="00EF0673"/>
    <w:rsid w:val="00F43D22"/>
    <w:rsid w:val="00F60815"/>
    <w:rsid w:val="00FE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20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46520"/>
    <w:pPr>
      <w:spacing w:after="0" w:line="240" w:lineRule="auto"/>
      <w:jc w:val="both"/>
    </w:pPr>
    <w:rPr>
      <w:rFonts w:ascii="Tahoma" w:eastAsia="Times New Roman" w:hAnsi="Tahoma" w:cs="Tahoma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6520"/>
    <w:rPr>
      <w:rFonts w:ascii="Tahoma" w:eastAsia="Times New Roman" w:hAnsi="Tahoma" w:cs="Tahoma"/>
      <w:szCs w:val="20"/>
      <w:lang w:eastAsia="pt-BR"/>
    </w:rPr>
  </w:style>
  <w:style w:type="table" w:styleId="Tabelacomgrade">
    <w:name w:val="Table Grid"/>
    <w:basedOn w:val="Tabelanormal"/>
    <w:uiPriority w:val="59"/>
    <w:rsid w:val="0004652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2015-09-30T17:15:00Z</dcterms:created>
  <dcterms:modified xsi:type="dcterms:W3CDTF">2015-09-30T17:15:00Z</dcterms:modified>
</cp:coreProperties>
</file>