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C7" w:rsidRDefault="008860C7" w:rsidP="008860C7">
      <w:pPr>
        <w:spacing w:before="101" w:line="295" w:lineRule="auto"/>
        <w:ind w:left="340" w:right="222" w:firstLine="280"/>
        <w:jc w:val="both"/>
        <w:rPr>
          <w:sz w:val="24"/>
        </w:rPr>
      </w:pPr>
    </w:p>
    <w:p w:rsidR="00083F49" w:rsidRPr="003B7574" w:rsidRDefault="003B7574" w:rsidP="00083F49">
      <w:pPr>
        <w:spacing w:before="101" w:line="295" w:lineRule="auto"/>
        <w:ind w:left="340" w:right="222" w:firstLine="280"/>
        <w:jc w:val="center"/>
        <w:rPr>
          <w:b/>
          <w:sz w:val="24"/>
        </w:rPr>
      </w:pPr>
      <w:r w:rsidRPr="003B7574">
        <w:rPr>
          <w:b/>
          <w:sz w:val="24"/>
        </w:rPr>
        <w:t>TERMO DE COMPROMISSO E RESPEITO ÀS MEDIDAS SANITÁRIAS</w:t>
      </w:r>
    </w:p>
    <w:tbl>
      <w:tblPr>
        <w:tblStyle w:val="Tabelacomgrade"/>
        <w:tblW w:w="8668" w:type="dxa"/>
        <w:tblInd w:w="340" w:type="dxa"/>
        <w:tblLook w:val="04A0"/>
      </w:tblPr>
      <w:tblGrid>
        <w:gridCol w:w="2839"/>
        <w:gridCol w:w="5829"/>
      </w:tblGrid>
      <w:tr w:rsidR="008860C7" w:rsidTr="008860C7">
        <w:trPr>
          <w:trHeight w:val="553"/>
        </w:trPr>
        <w:tc>
          <w:tcPr>
            <w:tcW w:w="2839" w:type="dxa"/>
          </w:tcPr>
          <w:p w:rsidR="008860C7" w:rsidRPr="00811AC2" w:rsidRDefault="008860C7" w:rsidP="008860C7">
            <w:pPr>
              <w:spacing w:before="101" w:line="295" w:lineRule="auto"/>
              <w:ind w:right="222"/>
              <w:jc w:val="both"/>
              <w:rPr>
                <w:b/>
                <w:sz w:val="16"/>
                <w:szCs w:val="16"/>
              </w:rPr>
            </w:pPr>
            <w:r w:rsidRPr="00811AC2">
              <w:rPr>
                <w:b/>
                <w:sz w:val="16"/>
                <w:szCs w:val="16"/>
              </w:rPr>
              <w:t>NOME EMPRESARIAL / RAZÃO SOCIAL</w:t>
            </w:r>
          </w:p>
        </w:tc>
        <w:tc>
          <w:tcPr>
            <w:tcW w:w="5829" w:type="dxa"/>
          </w:tcPr>
          <w:p w:rsidR="008860C7" w:rsidRDefault="008860C7" w:rsidP="008860C7">
            <w:pPr>
              <w:spacing w:before="101" w:line="295" w:lineRule="auto"/>
              <w:ind w:right="222"/>
              <w:jc w:val="both"/>
              <w:rPr>
                <w:sz w:val="24"/>
              </w:rPr>
            </w:pPr>
          </w:p>
        </w:tc>
      </w:tr>
      <w:tr w:rsidR="008860C7" w:rsidTr="008860C7">
        <w:trPr>
          <w:trHeight w:val="440"/>
        </w:trPr>
        <w:tc>
          <w:tcPr>
            <w:tcW w:w="2839" w:type="dxa"/>
          </w:tcPr>
          <w:p w:rsidR="008860C7" w:rsidRPr="00811AC2" w:rsidRDefault="008860C7" w:rsidP="008860C7">
            <w:pPr>
              <w:spacing w:before="101" w:line="295" w:lineRule="auto"/>
              <w:ind w:right="222"/>
              <w:jc w:val="both"/>
              <w:rPr>
                <w:b/>
                <w:sz w:val="16"/>
                <w:szCs w:val="16"/>
              </w:rPr>
            </w:pPr>
            <w:r w:rsidRPr="00811AC2">
              <w:rPr>
                <w:b/>
                <w:sz w:val="16"/>
                <w:szCs w:val="16"/>
              </w:rPr>
              <w:t>RAMO DE ATIVIDADE</w:t>
            </w:r>
          </w:p>
        </w:tc>
        <w:tc>
          <w:tcPr>
            <w:tcW w:w="5829" w:type="dxa"/>
          </w:tcPr>
          <w:p w:rsidR="008860C7" w:rsidRDefault="008860C7" w:rsidP="008860C7">
            <w:pPr>
              <w:spacing w:before="101" w:line="295" w:lineRule="auto"/>
              <w:ind w:right="222"/>
              <w:jc w:val="both"/>
              <w:rPr>
                <w:sz w:val="24"/>
              </w:rPr>
            </w:pPr>
          </w:p>
        </w:tc>
      </w:tr>
      <w:tr w:rsidR="008860C7" w:rsidTr="008860C7">
        <w:trPr>
          <w:trHeight w:val="440"/>
        </w:trPr>
        <w:tc>
          <w:tcPr>
            <w:tcW w:w="2839" w:type="dxa"/>
          </w:tcPr>
          <w:p w:rsidR="008860C7" w:rsidRPr="00811AC2" w:rsidRDefault="008860C7" w:rsidP="008860C7">
            <w:pPr>
              <w:spacing w:before="101" w:line="295" w:lineRule="auto"/>
              <w:ind w:right="222"/>
              <w:jc w:val="both"/>
              <w:rPr>
                <w:b/>
                <w:sz w:val="16"/>
                <w:szCs w:val="16"/>
              </w:rPr>
            </w:pPr>
            <w:r w:rsidRPr="00811AC2">
              <w:rPr>
                <w:b/>
                <w:sz w:val="16"/>
                <w:szCs w:val="16"/>
              </w:rPr>
              <w:t>ENDEREÇO</w:t>
            </w:r>
          </w:p>
        </w:tc>
        <w:tc>
          <w:tcPr>
            <w:tcW w:w="5829" w:type="dxa"/>
          </w:tcPr>
          <w:p w:rsidR="008860C7" w:rsidRDefault="008860C7" w:rsidP="008860C7">
            <w:pPr>
              <w:spacing w:before="101" w:line="295" w:lineRule="auto"/>
              <w:ind w:right="222"/>
              <w:jc w:val="both"/>
              <w:rPr>
                <w:sz w:val="24"/>
              </w:rPr>
            </w:pPr>
          </w:p>
        </w:tc>
      </w:tr>
      <w:tr w:rsidR="008860C7" w:rsidTr="008860C7">
        <w:trPr>
          <w:trHeight w:val="428"/>
        </w:trPr>
        <w:tc>
          <w:tcPr>
            <w:tcW w:w="2839" w:type="dxa"/>
          </w:tcPr>
          <w:p w:rsidR="008860C7" w:rsidRPr="00811AC2" w:rsidRDefault="008860C7" w:rsidP="008860C7">
            <w:pPr>
              <w:spacing w:before="101" w:line="295" w:lineRule="auto"/>
              <w:ind w:right="222"/>
              <w:jc w:val="both"/>
              <w:rPr>
                <w:b/>
                <w:sz w:val="16"/>
                <w:szCs w:val="16"/>
              </w:rPr>
            </w:pPr>
            <w:r w:rsidRPr="00811AC2">
              <w:rPr>
                <w:b/>
                <w:sz w:val="16"/>
                <w:szCs w:val="16"/>
              </w:rPr>
              <w:t>Nº CNPJ</w:t>
            </w:r>
          </w:p>
        </w:tc>
        <w:tc>
          <w:tcPr>
            <w:tcW w:w="5829" w:type="dxa"/>
          </w:tcPr>
          <w:p w:rsidR="008860C7" w:rsidRDefault="008860C7" w:rsidP="008860C7">
            <w:pPr>
              <w:spacing w:before="101" w:line="295" w:lineRule="auto"/>
              <w:ind w:right="222"/>
              <w:jc w:val="both"/>
              <w:rPr>
                <w:sz w:val="24"/>
              </w:rPr>
            </w:pPr>
          </w:p>
        </w:tc>
      </w:tr>
      <w:tr w:rsidR="008860C7" w:rsidTr="008860C7">
        <w:trPr>
          <w:trHeight w:val="440"/>
        </w:trPr>
        <w:tc>
          <w:tcPr>
            <w:tcW w:w="2839" w:type="dxa"/>
          </w:tcPr>
          <w:p w:rsidR="008860C7" w:rsidRPr="00811AC2" w:rsidRDefault="008860C7" w:rsidP="008860C7">
            <w:pPr>
              <w:spacing w:before="101" w:line="295" w:lineRule="auto"/>
              <w:ind w:right="222"/>
              <w:jc w:val="both"/>
              <w:rPr>
                <w:b/>
                <w:sz w:val="16"/>
                <w:szCs w:val="16"/>
              </w:rPr>
            </w:pPr>
            <w:r w:rsidRPr="00811AC2">
              <w:rPr>
                <w:b/>
                <w:sz w:val="16"/>
                <w:szCs w:val="16"/>
              </w:rPr>
              <w:t>Nº DA INSCRIÇÃO MUNICIPAL</w:t>
            </w:r>
          </w:p>
        </w:tc>
        <w:tc>
          <w:tcPr>
            <w:tcW w:w="5829" w:type="dxa"/>
          </w:tcPr>
          <w:p w:rsidR="008860C7" w:rsidRDefault="008860C7" w:rsidP="008860C7">
            <w:pPr>
              <w:spacing w:before="101" w:line="295" w:lineRule="auto"/>
              <w:ind w:right="222"/>
              <w:jc w:val="both"/>
              <w:rPr>
                <w:sz w:val="24"/>
              </w:rPr>
            </w:pPr>
          </w:p>
        </w:tc>
      </w:tr>
      <w:tr w:rsidR="008860C7" w:rsidTr="008860C7">
        <w:trPr>
          <w:trHeight w:val="440"/>
        </w:trPr>
        <w:tc>
          <w:tcPr>
            <w:tcW w:w="2839" w:type="dxa"/>
          </w:tcPr>
          <w:p w:rsidR="008860C7" w:rsidRPr="00811AC2" w:rsidRDefault="008860C7" w:rsidP="008860C7">
            <w:pPr>
              <w:spacing w:before="101" w:line="295" w:lineRule="auto"/>
              <w:ind w:right="222"/>
              <w:jc w:val="both"/>
              <w:rPr>
                <w:b/>
                <w:sz w:val="16"/>
                <w:szCs w:val="16"/>
              </w:rPr>
            </w:pPr>
            <w:r w:rsidRPr="00811AC2">
              <w:rPr>
                <w:b/>
                <w:sz w:val="16"/>
                <w:szCs w:val="16"/>
              </w:rPr>
              <w:t>NOME DO RESPONSÁVEL</w:t>
            </w:r>
          </w:p>
        </w:tc>
        <w:tc>
          <w:tcPr>
            <w:tcW w:w="5829" w:type="dxa"/>
          </w:tcPr>
          <w:p w:rsidR="008860C7" w:rsidRDefault="008860C7" w:rsidP="008860C7">
            <w:pPr>
              <w:spacing w:before="101" w:line="295" w:lineRule="auto"/>
              <w:ind w:right="222"/>
              <w:jc w:val="both"/>
              <w:rPr>
                <w:sz w:val="24"/>
              </w:rPr>
            </w:pPr>
          </w:p>
        </w:tc>
      </w:tr>
      <w:tr w:rsidR="008860C7" w:rsidTr="008860C7">
        <w:trPr>
          <w:trHeight w:val="453"/>
        </w:trPr>
        <w:tc>
          <w:tcPr>
            <w:tcW w:w="2839" w:type="dxa"/>
          </w:tcPr>
          <w:p w:rsidR="008860C7" w:rsidRPr="00811AC2" w:rsidRDefault="008860C7" w:rsidP="008860C7">
            <w:pPr>
              <w:spacing w:before="101" w:line="295" w:lineRule="auto"/>
              <w:ind w:right="222"/>
              <w:jc w:val="both"/>
              <w:rPr>
                <w:b/>
                <w:sz w:val="16"/>
                <w:szCs w:val="16"/>
              </w:rPr>
            </w:pPr>
            <w:r w:rsidRPr="00811AC2">
              <w:rPr>
                <w:b/>
                <w:sz w:val="16"/>
                <w:szCs w:val="16"/>
              </w:rPr>
              <w:t>Nº DO CPF DO RESPONSÁVEL</w:t>
            </w:r>
          </w:p>
        </w:tc>
        <w:tc>
          <w:tcPr>
            <w:tcW w:w="5829" w:type="dxa"/>
          </w:tcPr>
          <w:p w:rsidR="008860C7" w:rsidRDefault="008860C7" w:rsidP="008860C7">
            <w:pPr>
              <w:spacing w:before="101" w:line="295" w:lineRule="auto"/>
              <w:ind w:right="222"/>
              <w:jc w:val="both"/>
              <w:rPr>
                <w:sz w:val="24"/>
              </w:rPr>
            </w:pPr>
          </w:p>
        </w:tc>
      </w:tr>
    </w:tbl>
    <w:p w:rsidR="003B7574" w:rsidRDefault="003B7574" w:rsidP="003B7574">
      <w:pPr>
        <w:spacing w:before="101" w:line="295" w:lineRule="auto"/>
        <w:ind w:right="222"/>
        <w:jc w:val="both"/>
        <w:rPr>
          <w:sz w:val="24"/>
        </w:rPr>
      </w:pPr>
    </w:p>
    <w:p w:rsidR="008860C7" w:rsidRPr="003B7574" w:rsidRDefault="008860C7" w:rsidP="00083F49">
      <w:pPr>
        <w:spacing w:before="101" w:line="295" w:lineRule="auto"/>
        <w:ind w:left="340" w:right="222" w:firstLine="280"/>
        <w:jc w:val="both"/>
      </w:pPr>
      <w:r w:rsidRPr="003B7574">
        <w:t xml:space="preserve">A empresa ou profissional liberal identificado acima, por meio do seu representante legal ou contratual, também identificado acima e que firma o presente termo, está </w:t>
      </w:r>
      <w:r w:rsidRPr="003B7574">
        <w:rPr>
          <w:b/>
        </w:rPr>
        <w:t xml:space="preserve">ciente </w:t>
      </w:r>
      <w:r w:rsidRPr="003B7574">
        <w:t xml:space="preserve">do Estado de Calamidade em saúde decretado pelos Governos Federal, Estadual e Municipal, em razão da pandemia do novo coronavírus (COVID-19). Mesmo ciente da situação, </w:t>
      </w:r>
      <w:r w:rsidRPr="003B7574">
        <w:rPr>
          <w:b/>
        </w:rPr>
        <w:t xml:space="preserve">decido </w:t>
      </w:r>
      <w:r w:rsidRPr="003B7574">
        <w:t>pelo retorno das atividades empresariais ou laborais, assumindo a responsabilidade pela abertura do estabelecimento ou exercício da atividade.</w:t>
      </w:r>
    </w:p>
    <w:p w:rsidR="00083F49" w:rsidRDefault="008860C7" w:rsidP="00083F49">
      <w:pPr>
        <w:spacing w:before="3" w:line="295" w:lineRule="auto"/>
        <w:ind w:left="340" w:right="223" w:firstLine="280"/>
        <w:jc w:val="both"/>
      </w:pPr>
      <w:r w:rsidRPr="003B7574">
        <w:rPr>
          <w:b/>
        </w:rPr>
        <w:t xml:space="preserve">Assumo </w:t>
      </w:r>
      <w:r w:rsidRPr="003B7574">
        <w:t xml:space="preserve">o compromisso de adotar as medidas sanitárias necessárias de prevenção à transmissão do referido vírus entre </w:t>
      </w:r>
      <w:r w:rsidR="00873803">
        <w:t>os meus colaboradores e/ou</w:t>
      </w:r>
      <w:r w:rsidRPr="003B7574">
        <w:t xml:space="preserve"> consumidores dentro do meu estabelecimento ou no exercício da minha atividade, especialmente as medidas sanitárias específicas para o meu ramo de atividade previstas </w:t>
      </w:r>
      <w:r w:rsidR="00853779">
        <w:t>na SEÇÃO II do</w:t>
      </w:r>
      <w:r w:rsidRPr="003B7574">
        <w:t xml:space="preserve"> Decreto Municipal nº 3.606/2020</w:t>
      </w:r>
      <w:r w:rsidR="00083F49">
        <w:t xml:space="preserve">. </w:t>
      </w:r>
    </w:p>
    <w:p w:rsidR="00083F49" w:rsidRDefault="00083F49" w:rsidP="00083F49">
      <w:pPr>
        <w:spacing w:before="3" w:line="295" w:lineRule="auto"/>
        <w:ind w:left="340" w:right="223" w:firstLine="280"/>
        <w:jc w:val="both"/>
        <w:rPr>
          <w:color w:val="FF0000"/>
        </w:rPr>
      </w:pPr>
      <w:r>
        <w:t>Deverão observar/cumprir obrigatoriamente as seguintes recomendações, sob pena de interdição cautelar/multa</w:t>
      </w:r>
      <w:r w:rsidR="002D37BC">
        <w:t>.</w:t>
      </w:r>
    </w:p>
    <w:p w:rsidR="00083F49" w:rsidRPr="00083F49" w:rsidRDefault="00083F49" w:rsidP="00083F49">
      <w:pPr>
        <w:spacing w:before="3" w:line="295" w:lineRule="auto"/>
        <w:ind w:left="340" w:right="223" w:firstLine="280"/>
        <w:jc w:val="both"/>
        <w:rPr>
          <w:color w:val="FF000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860C7" w:rsidTr="008860C7">
        <w:tc>
          <w:tcPr>
            <w:tcW w:w="8644" w:type="dxa"/>
          </w:tcPr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8860C7">
              <w:rPr>
                <w:b/>
              </w:rPr>
              <w:t>I</w:t>
            </w:r>
            <w:r>
              <w:t xml:space="preserve"> </w:t>
            </w:r>
            <w:r w:rsidRPr="003B7574">
              <w:rPr>
                <w:sz w:val="21"/>
                <w:szCs w:val="21"/>
              </w:rPr>
              <w:t>- Poderão manter atividades no horário compreendido entre as 08h00min e 18h00min, de segunda à sexta-feira e das 08h00min e 12h00min aos sábados, ressalvados as atividades consideradas essenciais;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 xml:space="preserve">II </w:t>
            </w:r>
            <w:r w:rsidRPr="003B7574">
              <w:rPr>
                <w:sz w:val="21"/>
                <w:szCs w:val="21"/>
              </w:rPr>
              <w:t xml:space="preserve">– Deverão realizar atendimento prioritário as pessoas enquadradas como grupo de risco (idosos, gestantes, doenças crônicas (cardíacos, diabéticos, hipertensos, renais crônicos, pneumopatias, imunodeprimidos, etc...); 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>III</w:t>
            </w:r>
            <w:r w:rsidRPr="003B7574">
              <w:rPr>
                <w:sz w:val="21"/>
                <w:szCs w:val="21"/>
              </w:rPr>
              <w:t xml:space="preserve"> – Deverão obrigatoriamente implementar a redução de 50% da mão de obra de funcionários do estabelecimento, com sistema de rodízio, mantendo-se equipe mínima para atendimento das demandas (Recomendação Administrativa nº 16/2020 – MPPR); 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>IV</w:t>
            </w:r>
            <w:r w:rsidRPr="003B7574">
              <w:rPr>
                <w:sz w:val="21"/>
                <w:szCs w:val="21"/>
              </w:rPr>
              <w:t xml:space="preserve"> – Deverão ser adotadas medidas de espaçamento para os consumidores e trabalhadores, observado a distância mínima de 2,0m (dois metros) entre os mesmos, inclusive para filas, havendo demarcação fixa com o espaçamento solicitado, assim como, disponibilizar um funcionário para realizar o controle da entrada de pessoas no estabelecimento de acordo com a capacidade local de cada ambiente, proibindo a aglomeração de pessoas; 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>V</w:t>
            </w:r>
            <w:r w:rsidRPr="003B7574">
              <w:rPr>
                <w:sz w:val="21"/>
                <w:szCs w:val="21"/>
              </w:rPr>
              <w:t xml:space="preserve"> – Deverão no que for inerente a atividade, observar na organização dos postos de trabalho, a distância mínima de 2,0m (dois metros) entre elas, além de reduzir a quantidade de pessoas no interior do estabelecimento; 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lastRenderedPageBreak/>
              <w:t>VI</w:t>
            </w:r>
            <w:r w:rsidRPr="003B7574">
              <w:rPr>
                <w:sz w:val="21"/>
                <w:szCs w:val="21"/>
              </w:rPr>
              <w:t xml:space="preserve"> – Deverá ser disponibilizado, permanentemente, recipiente contendo álcool em gel 70%, para uso dos consumidores e trabalhadores, em quantidade proporcional ao fluxo de pessoas, em local de fácil acesso e com sinalização indicativa; 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>VII</w:t>
            </w:r>
            <w:r w:rsidRPr="003B7574">
              <w:rPr>
                <w:sz w:val="21"/>
                <w:szCs w:val="21"/>
              </w:rPr>
              <w:t xml:space="preserve"> – Deverá, na medida do possível, ser disponibilizada pia para lavagens/higienização das mãos dos consumidores e trabalhadores, guarnecida de material de limpeza e higiene (sabonete líquido inodoro, papel toalha branco e lixeira com acionamento de pedal); 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>VIII</w:t>
            </w:r>
            <w:r w:rsidRPr="003B7574">
              <w:rPr>
                <w:sz w:val="21"/>
                <w:szCs w:val="21"/>
              </w:rPr>
              <w:t xml:space="preserve"> – Deverá ser adotada medidas para ampla ventilação nos prédios comerciais com maior circulação de ar mantendo o ambiente aberto e arejado; 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>IX</w:t>
            </w:r>
            <w:r w:rsidRPr="003B7574">
              <w:rPr>
                <w:sz w:val="21"/>
                <w:szCs w:val="21"/>
              </w:rPr>
              <w:t xml:space="preserve"> – Deverão, na medida do possível, adotar meios de pagamento eletrônicos, evitando circulação de cédulas de dinheiro, mantendo higienizado os mecanismos de pagamento; 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>X</w:t>
            </w:r>
            <w:r w:rsidRPr="003B7574">
              <w:rPr>
                <w:sz w:val="21"/>
                <w:szCs w:val="21"/>
              </w:rPr>
              <w:t xml:space="preserve">– Deverão, na medida do possível, adotar práticas de atendimentos não presenciais ou para retirada na porta do estabelecimento (drive-thru) ou entrega em casa (delivery), inclusive quanto ao pagamento fora do interior do estabelecimento; prioritariamente quanto aos postos de combustíveis; 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>XI</w:t>
            </w:r>
            <w:r w:rsidRPr="003B7574">
              <w:rPr>
                <w:sz w:val="21"/>
                <w:szCs w:val="21"/>
              </w:rPr>
              <w:t xml:space="preserve"> – Deverá ser disponibilizado aos trabalhadores/funcionários treinamentos que possam contribuir para as medidas de prevenção, como higienização das mãos (fixando em todos os lavatórios adesivo com a técnica correta de lavagem de mãos), uso de Equipamentos de Proteção Individual (EPIs) e Equipamentos de Proteção Coletiva (EPCs) conforme normas regulamentadoras da Segurança do Trabalho. Os EPIs necessários para prevenção do contágio da COVID- 19 é obrigatório (luvas, máscaras, gorro, bota, avental, óculos de proteção, etc..), essencialmente para aqueles que têm atividades de atendimento à população, sendo obrigatório o registro em meio físico da capacitação e entrega dos EPIs e EPCs; 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 xml:space="preserve"> XII </w:t>
            </w:r>
            <w:r w:rsidRPr="003B7574">
              <w:rPr>
                <w:sz w:val="21"/>
                <w:szCs w:val="21"/>
              </w:rPr>
              <w:t xml:space="preserve">– Deverá ser realizada a higienização dos locais de trabalho/atendimento, de forma contínua, e se possível, com utilização de produtos de limpeza recomendados pelos órgãos de saúde com registro na ANVISA (hipoclorito e outros), realizando a desinfecção de superfícies fixas, áreas comuns e estruturas que são frequentemente manipuladas (balcões, mesas, poltronas/cadeiras, portas giratórias e de vidro, caixas eletrônicos, catraca, cartão de visitante, ponto eletrônico, máquinas de cartão de crédito/débito, maçanetas, torneiras, porta-papel toalha, dispenser de sabão líquido/álcool gel, corrimões, painéis de elevadores, telefones) e demais artigos e equipamentos que possam ser de uso individual e/ou coletivo; 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>XIII</w:t>
            </w:r>
            <w:r w:rsidRPr="003B7574">
              <w:rPr>
                <w:sz w:val="21"/>
                <w:szCs w:val="21"/>
              </w:rPr>
              <w:t>– Deverão ser retirados ou lacrados, de maneira que impossibilite o uso, os bebedouros que propiciam proximidade entre a boca e o dispensador da água;</w:t>
            </w:r>
          </w:p>
          <w:p w:rsidR="008860C7" w:rsidRPr="003B7574" w:rsidRDefault="008860C7" w:rsidP="005B7AFC">
            <w:pPr>
              <w:jc w:val="both"/>
              <w:rPr>
                <w:sz w:val="21"/>
                <w:szCs w:val="21"/>
              </w:rPr>
            </w:pPr>
            <w:r w:rsidRPr="003B7574">
              <w:rPr>
                <w:b/>
                <w:sz w:val="21"/>
                <w:szCs w:val="21"/>
              </w:rPr>
              <w:t>XIV</w:t>
            </w:r>
            <w:r w:rsidRPr="003B7574">
              <w:rPr>
                <w:sz w:val="21"/>
                <w:szCs w:val="21"/>
              </w:rPr>
              <w:t>– Deverão as empresas atender as determinações de afastamento das atividades e/ou proteção dos trabalhadores identificados como do grupo de risco, sem prejuízo, da manutenção da remuneração e do vínculo empregatício;</w:t>
            </w:r>
          </w:p>
          <w:p w:rsidR="008860C7" w:rsidRDefault="008860C7" w:rsidP="005B7AFC">
            <w:pPr>
              <w:jc w:val="both"/>
            </w:pPr>
            <w:r w:rsidRPr="003B7574">
              <w:rPr>
                <w:sz w:val="21"/>
                <w:szCs w:val="21"/>
              </w:rPr>
              <w:t xml:space="preserve"> </w:t>
            </w:r>
            <w:r w:rsidRPr="003B7574">
              <w:rPr>
                <w:b/>
                <w:sz w:val="21"/>
                <w:szCs w:val="21"/>
              </w:rPr>
              <w:t>XV</w:t>
            </w:r>
            <w:r w:rsidRPr="003B7574">
              <w:rPr>
                <w:sz w:val="21"/>
                <w:szCs w:val="21"/>
              </w:rPr>
              <w:t xml:space="preserve"> – Deverão as empresas adotar medidas de controle dos colaboradores, quanto a identificação e segregação daqueles que apresentarem sintomas compatíveis com síndromes gripais e/ou COVID-19 (febre, tosse seca, dor de garganta, cefaléia, dificuldade respiratórias) ou que relatarem e comprovarem contágio, estes devem ser imediatamente dispensados do trabalho e orientado a entrar em contato com as autoridades sanitárias (46 3563 8046 / 9 91034239) sobre a identificação do trabalhador e medidas adotadas;</w:t>
            </w:r>
          </w:p>
        </w:tc>
      </w:tr>
    </w:tbl>
    <w:p w:rsidR="00BF0C7E" w:rsidRDefault="00BF0C7E"/>
    <w:p w:rsidR="003B7574" w:rsidRDefault="003B7574" w:rsidP="005B7AFC">
      <w:pPr>
        <w:jc w:val="center"/>
        <w:rPr>
          <w:b/>
        </w:rPr>
      </w:pPr>
      <w:r>
        <w:rPr>
          <w:b/>
        </w:rPr>
        <w:t>AFIXAR A SEGUNDA VIA DESSE TERMO AO LADO DO ALVARA DE FUNCIONAMENTO, ONDE FIQUE VISIVEL</w:t>
      </w:r>
      <w:r w:rsidR="005B7AFC">
        <w:rPr>
          <w:b/>
        </w:rPr>
        <w:t>.</w:t>
      </w:r>
    </w:p>
    <w:p w:rsidR="003B7574" w:rsidRDefault="003B7574">
      <w:pPr>
        <w:rPr>
          <w:b/>
        </w:rPr>
      </w:pPr>
    </w:p>
    <w:p w:rsidR="003B7574" w:rsidRDefault="003B7574">
      <w:pPr>
        <w:rPr>
          <w:b/>
        </w:rPr>
      </w:pPr>
      <w:r>
        <w:rPr>
          <w:b/>
        </w:rPr>
        <w:t>DATA ___/___/2020</w:t>
      </w:r>
    </w:p>
    <w:p w:rsidR="003B7574" w:rsidRDefault="003B7574">
      <w:pPr>
        <w:rPr>
          <w:b/>
        </w:rPr>
      </w:pPr>
    </w:p>
    <w:p w:rsidR="003B7574" w:rsidRDefault="003B7574">
      <w:pPr>
        <w:rPr>
          <w:b/>
        </w:rPr>
      </w:pPr>
    </w:p>
    <w:p w:rsidR="003B7574" w:rsidRDefault="003B7574">
      <w:pPr>
        <w:rPr>
          <w:b/>
        </w:rPr>
      </w:pPr>
      <w:r>
        <w:rPr>
          <w:b/>
        </w:rPr>
        <w:t>ASSINATURA:                                                           CARIMBO DA EMPRESA:</w:t>
      </w:r>
    </w:p>
    <w:p w:rsidR="003B7574" w:rsidRDefault="003B7574">
      <w:pPr>
        <w:rPr>
          <w:b/>
        </w:rPr>
      </w:pPr>
    </w:p>
    <w:p w:rsidR="003B7574" w:rsidRDefault="003B7574" w:rsidP="003B7574">
      <w:pPr>
        <w:rPr>
          <w:b/>
        </w:rPr>
      </w:pPr>
    </w:p>
    <w:p w:rsidR="003B7574" w:rsidRDefault="003B7574" w:rsidP="003B7574">
      <w:pPr>
        <w:rPr>
          <w:b/>
        </w:rPr>
      </w:pPr>
    </w:p>
    <w:p w:rsidR="003B7574" w:rsidRPr="003B7574" w:rsidRDefault="003B7574">
      <w:pPr>
        <w:rPr>
          <w:b/>
        </w:rPr>
      </w:pPr>
      <w:r>
        <w:rPr>
          <w:b/>
        </w:rPr>
        <w:t>CARIMBO DA PREFEITURA:</w:t>
      </w:r>
    </w:p>
    <w:sectPr w:rsidR="003B7574" w:rsidRPr="003B7574" w:rsidSect="005B7AFC">
      <w:headerReference w:type="default" r:id="rId6"/>
      <w:pgSz w:w="11906" w:h="16838"/>
      <w:pgMar w:top="176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FD" w:rsidRDefault="001D35FD" w:rsidP="005B7AFC">
      <w:r>
        <w:separator/>
      </w:r>
    </w:p>
  </w:endnote>
  <w:endnote w:type="continuationSeparator" w:id="1">
    <w:p w:rsidR="001D35FD" w:rsidRDefault="001D35FD" w:rsidP="005B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FD" w:rsidRDefault="001D35FD" w:rsidP="005B7AFC">
      <w:r>
        <w:separator/>
      </w:r>
    </w:p>
  </w:footnote>
  <w:footnote w:type="continuationSeparator" w:id="1">
    <w:p w:rsidR="001D35FD" w:rsidRDefault="001D35FD" w:rsidP="005B7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AFC" w:rsidRDefault="005B7AFC">
    <w:pPr>
      <w:pStyle w:val="Cabealho"/>
    </w:pPr>
    <w:r w:rsidRPr="005B7AFC">
      <w:drawing>
        <wp:inline distT="0" distB="0" distL="0" distR="0">
          <wp:extent cx="5400040" cy="7716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2021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0C7"/>
    <w:rsid w:val="00022A4D"/>
    <w:rsid w:val="00083F49"/>
    <w:rsid w:val="000D0C9E"/>
    <w:rsid w:val="00115CCB"/>
    <w:rsid w:val="001D35FD"/>
    <w:rsid w:val="002D37BC"/>
    <w:rsid w:val="003B7574"/>
    <w:rsid w:val="00412610"/>
    <w:rsid w:val="005B7AFC"/>
    <w:rsid w:val="00811AC2"/>
    <w:rsid w:val="00853779"/>
    <w:rsid w:val="00873803"/>
    <w:rsid w:val="008860C7"/>
    <w:rsid w:val="009B5F99"/>
    <w:rsid w:val="00B12D02"/>
    <w:rsid w:val="00BF0C7E"/>
    <w:rsid w:val="00D06F3F"/>
    <w:rsid w:val="00DC6BD0"/>
    <w:rsid w:val="00F23A4D"/>
    <w:rsid w:val="00F5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6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60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0C7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886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60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B7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7AF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5B7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7AFC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953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2020-03-30T14:07:00Z</cp:lastPrinted>
  <dcterms:created xsi:type="dcterms:W3CDTF">2020-03-30T13:32:00Z</dcterms:created>
  <dcterms:modified xsi:type="dcterms:W3CDTF">2020-03-30T15:59:00Z</dcterms:modified>
</cp:coreProperties>
</file>