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sz w:val="28"/>
          <w:szCs w:val="28"/>
          <w:rtl w:val="0"/>
        </w:rPr>
        <w:t xml:space="preserve">PROPOSTA DE SOLUÇÃO PARA INCUBAÇÃO HUBi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0.99999999999966" w:tblpY="0"/>
        <w:tblW w:w="8359.0" w:type="dxa"/>
        <w:jc w:val="left"/>
        <w:tblLayout w:type="fixed"/>
        <w:tblLook w:val="0400"/>
      </w:tblPr>
      <w:tblGrid>
        <w:gridCol w:w="4551"/>
        <w:gridCol w:w="3808"/>
        <w:tblGridChange w:id="0">
          <w:tblGrid>
            <w:gridCol w:w="4551"/>
            <w:gridCol w:w="3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Nome da solução: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CNPJ (se tiver):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Nome do empreendedor: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rtl w:val="0"/>
              </w:rPr>
              <w:t xml:space="preserve">Vínculo com instituição de ensino (qual?)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rtl w:val="0"/>
        </w:rPr>
        <w:t xml:space="preserve">Eixo Empreendedor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Experiência como empreendedor:</w:t>
      </w:r>
      <w:r w:rsidDel="00000000" w:rsidR="00000000" w:rsidRPr="00000000">
        <w:rPr>
          <w:rtl w:val="0"/>
        </w:rPr>
      </w:r>
    </w:p>
    <w:tbl>
      <w:tblPr>
        <w:tblStyle w:val="Table2"/>
        <w:tblW w:w="8354.0" w:type="dxa"/>
        <w:jc w:val="left"/>
        <w:tblLayout w:type="fixed"/>
        <w:tblLook w:val="0400"/>
      </w:tblPr>
      <w:tblGrid>
        <w:gridCol w:w="8354"/>
        <w:tblGridChange w:id="0">
          <w:tblGrid>
            <w:gridCol w:w="8354"/>
          </w:tblGrid>
        </w:tblGridChange>
      </w:tblGrid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22"/>
                <w:szCs w:val="22"/>
                <w:rtl w:val="0"/>
              </w:rPr>
              <w:t xml:space="preserve">Conte sua experiência, considerando profissão, estudos, trabalhos realizados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Máx. 250 palavras.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Disponibilidade de tempo semanal: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rtl w:val="0"/>
        </w:rPr>
        <w:t xml:space="preserve">Eixo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Histórico do projeto:</w:t>
      </w:r>
      <w:r w:rsidDel="00000000" w:rsidR="00000000" w:rsidRPr="00000000">
        <w:rPr>
          <w:rtl w:val="0"/>
        </w:rPr>
      </w:r>
    </w:p>
    <w:tbl>
      <w:tblPr>
        <w:tblStyle w:val="Table3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Conte como e quando surgiu o projeto, faça uma retrospectivas dos marcos principais conquistas, falhas,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400 palavras.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rFonts w:ascii="Hanken Grotesk" w:cs="Hanken Grotesk" w:eastAsia="Hanken Grotesk" w:hAnsi="Hanken Grotes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Solução proposta:</w:t>
      </w: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Fale qual dor a solução resolve, descreva como a solução funciona, a oportunidade de mercado que você enxergou, como ela impacta a vida do seu cliente, quais benefícios ela traz, quais os ganhos que o seu cliente tem e que tipo de tecnologia você usa para desenvolver a solução.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400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rtl w:val="0"/>
        </w:rPr>
        <w:t xml:space="preserve">Eixo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Público-alvo</w:t>
      </w:r>
      <w:r w:rsidDel="00000000" w:rsidR="00000000" w:rsidRPr="00000000">
        <w:rPr>
          <w:rtl w:val="0"/>
        </w:rPr>
      </w:r>
    </w:p>
    <w:tbl>
      <w:tblPr>
        <w:tblStyle w:val="Table5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  <w:color w:val="000000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Segmentação do cliente, persona etc (divisão do mercado em grupos com base em características compartilhadas, qual é o seu cliente ideal).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Tamanho de mercado</w:t>
      </w:r>
      <w:r w:rsidDel="00000000" w:rsidR="00000000" w:rsidRPr="00000000">
        <w:rPr>
          <w:rtl w:val="0"/>
        </w:rPr>
      </w:r>
    </w:p>
    <w:tbl>
      <w:tblPr>
        <w:tblStyle w:val="Table6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Qual é a abrangência do mercado? Qual a delimitação geográfica? (limites aos quais a empresa opera ou planeja operar. Ex: bairros, cidades, regiões, países ou continentes).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rPr>
          <w:rFonts w:ascii="Hanken Grotesk" w:cs="Hanken Grotesk" w:eastAsia="Hanken Grotesk" w:hAnsi="Hanken Grotes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Concorrência</w:t>
      </w:r>
      <w:r w:rsidDel="00000000" w:rsidR="00000000" w:rsidRPr="00000000">
        <w:rPr>
          <w:rtl w:val="0"/>
        </w:rPr>
      </w:r>
    </w:p>
    <w:tbl>
      <w:tblPr>
        <w:tblStyle w:val="Table7"/>
        <w:tblW w:w="8495.0" w:type="dxa"/>
        <w:jc w:val="left"/>
        <w:tblLayout w:type="fixed"/>
        <w:tblLook w:val="0400"/>
      </w:tblPr>
      <w:tblGrid>
        <w:gridCol w:w="8495"/>
        <w:tblGridChange w:id="0">
          <w:tblGrid>
            <w:gridCol w:w="8495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  <w:color w:val="000000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Quem são seus principais concorrentes? Como você se diferencia deles?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rtl w:val="0"/>
        </w:rPr>
        <w:t xml:space="preserve">Eixo Capital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sz w:val="22"/>
          <w:szCs w:val="22"/>
          <w:rtl w:val="0"/>
        </w:rPr>
        <w:t xml:space="preserve">Investimento </w:t>
      </w:r>
      <w:r w:rsidDel="00000000" w:rsidR="00000000" w:rsidRPr="00000000">
        <w:rPr>
          <w:rtl w:val="0"/>
        </w:rPr>
      </w:r>
    </w:p>
    <w:tbl>
      <w:tblPr>
        <w:tblStyle w:val="Table8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Qual valor de investimento inicial necessário para começar o negócio? Descreva detalhadamente (incluindo desenvolvimento da tecnologia, produtos, equipamentos, máquinas,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rtl w:val="0"/>
        </w:rPr>
        <w:br w:type="textWrapping"/>
      </w: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Custos fixos</w:t>
      </w:r>
      <w:r w:rsidDel="00000000" w:rsidR="00000000" w:rsidRPr="00000000">
        <w:rPr>
          <w:rtl w:val="0"/>
        </w:rPr>
      </w:r>
    </w:p>
    <w:tbl>
      <w:tblPr>
        <w:tblStyle w:val="Table9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Quais são os principais custos do negócio? (custos fixos, variáveis, pessoas, tecnologia, assinaturas, plataformas,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b w:val="1"/>
          <w:color w:val="000000"/>
          <w:rtl w:val="0"/>
        </w:rPr>
        <w:t xml:space="preserve">Eixo Gestão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Modelo de Negócios</w:t>
      </w:r>
      <w:r w:rsidDel="00000000" w:rsidR="00000000" w:rsidRPr="00000000">
        <w:rPr>
          <w:rtl w:val="0"/>
        </w:rPr>
      </w:r>
    </w:p>
    <w:tbl>
      <w:tblPr>
        <w:tblStyle w:val="Table10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Hanken Grotesk" w:cs="Hanken Grotesk" w:eastAsia="Hanken Grotesk" w:hAnsi="Hanken Grotesk"/>
                <w:color w:val="000000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Explique como o seu projeto monetiza e como você espera gerar renda para tornar o negócio sustentável.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400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t xml:space="preserve">Qual sua expectativa com o processo de incubação?</w:t>
      </w:r>
      <w:r w:rsidDel="00000000" w:rsidR="00000000" w:rsidRPr="00000000">
        <w:rPr>
          <w:rtl w:val="0"/>
        </w:rPr>
      </w:r>
    </w:p>
    <w:tbl>
      <w:tblPr>
        <w:tblStyle w:val="Table11"/>
        <w:tblW w:w="8484.0" w:type="dxa"/>
        <w:jc w:val="left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rtl w:val="0"/>
              </w:rPr>
              <w:t xml:space="preserve">Consultoria e mentoria, networking, acompanhamento do desenvolvimento do empreendimento, rede de mentores e investidores, conexões, divulgação, espaço compartilhado,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right"/>
              <w:rPr>
                <w:rFonts w:ascii="Hanken Grotesk" w:cs="Hanken Grotesk" w:eastAsia="Hanken Grotesk" w:hAnsi="Hanken Grotesk"/>
              </w:rPr>
            </w:pPr>
            <w:r w:rsidDel="00000000" w:rsidR="00000000" w:rsidRPr="00000000">
              <w:rPr>
                <w:rFonts w:ascii="Hanken Grotesk" w:cs="Hanken Grotesk" w:eastAsia="Hanken Grotesk" w:hAnsi="Hanken Grotesk"/>
                <w:color w:val="000000"/>
                <w:sz w:val="14"/>
                <w:szCs w:val="14"/>
                <w:rtl w:val="0"/>
              </w:rPr>
              <w:t xml:space="preserve">Máx 250 palavras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rPr>
          <w:rFonts w:ascii="Hanken Grotesk" w:cs="Hanken Grotesk" w:eastAsia="Hanken Grotesk" w:hAnsi="Hanken Grotesk"/>
        </w:rPr>
      </w:pPr>
      <w:r w:rsidDel="00000000" w:rsidR="00000000" w:rsidRPr="00000000">
        <w:rPr>
          <w:rFonts w:ascii="Hanken Grotesk" w:cs="Hanken Grotesk" w:eastAsia="Hanken Grotesk" w:hAnsi="Hanken Grotesk"/>
          <w:color w:val="000000"/>
          <w:rtl w:val="0"/>
        </w:rPr>
        <w:br w:type="textWrapping"/>
        <w:t xml:space="preserve">Pitch deck opcional - {deixar campo para fazer upload do arquivo}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17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anken Grotes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0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0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0600" cy="876300"/>
          <wp:effectExtent b="0" l="0" r="0" t="0"/>
          <wp:docPr descr="Ícone&#10;&#10;Descrição gerada automaticamente" id="2" name="image2.png"/>
          <a:graphic>
            <a:graphicData uri="http://schemas.openxmlformats.org/drawingml/2006/picture">
              <pic:pic>
                <pic:nvPicPr>
                  <pic:cNvPr descr="Ícone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06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595.0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54E3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54E33"/>
  </w:style>
  <w:style w:type="paragraph" w:styleId="Rodap">
    <w:name w:val="footer"/>
    <w:basedOn w:val="Normal"/>
    <w:link w:val="RodapChar"/>
    <w:uiPriority w:val="99"/>
    <w:unhideWhenUsed w:val="1"/>
    <w:rsid w:val="00754E3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4E3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kenGrotesk-regular.ttf"/><Relationship Id="rId2" Type="http://schemas.openxmlformats.org/officeDocument/2006/relationships/font" Target="fonts/HankenGrotesk-bold.ttf"/><Relationship Id="rId3" Type="http://schemas.openxmlformats.org/officeDocument/2006/relationships/font" Target="fonts/HankenGrotesk-italic.ttf"/><Relationship Id="rId4" Type="http://schemas.openxmlformats.org/officeDocument/2006/relationships/font" Target="fonts/HankenGrotes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o0TzL0VMV9wS3ZfrS0a9nq0GA==">CgMxLjA4AHIhMVdnS0JLQWN2cnRGNWhzeTFldHJFd29qdDJrR2NidFRo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2024-06-18T02:30:00Z</dcterms:created>
  <dc:creator>VSCOM Creatives</dc:creator>
</cp:coreProperties>
</file>